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9889"/>
      </w:tblGrid>
      <w:tr w:rsidR="001E7C16" w:rsidRPr="00CE3601" w:rsidTr="001E7C16">
        <w:tc>
          <w:tcPr>
            <w:tcW w:w="9889" w:type="dxa"/>
            <w:shd w:val="clear" w:color="auto" w:fill="auto"/>
          </w:tcPr>
          <w:tbl>
            <w:tblPr>
              <w:tblW w:w="98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794"/>
              <w:gridCol w:w="3010"/>
              <w:gridCol w:w="3085"/>
            </w:tblGrid>
            <w:tr w:rsidR="001E7C16" w:rsidRPr="003824B8" w:rsidTr="001E7C16">
              <w:trPr>
                <w:trHeight w:val="1695"/>
              </w:trPr>
              <w:tc>
                <w:tcPr>
                  <w:tcW w:w="37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E7C16" w:rsidRPr="006F5970" w:rsidRDefault="001E7C16" w:rsidP="00383420">
                  <w:pPr>
                    <w:pStyle w:val="Titolo1"/>
                    <w:rPr>
                      <w:rFonts w:ascii="Century Gothic" w:hAnsi="Century Gothic"/>
                      <w:color w:val="008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w:drawing>
                      <wp:anchor distT="0" distB="0" distL="114300" distR="114300" simplePos="0" relativeHeight="251663360" behindDoc="0" locked="0" layoutInCell="1" allowOverlap="1" wp14:anchorId="5C2CCDA4" wp14:editId="3DD9EDE9">
                        <wp:simplePos x="0" y="0"/>
                        <wp:positionH relativeFrom="column">
                          <wp:posOffset>950595</wp:posOffset>
                        </wp:positionH>
                        <wp:positionV relativeFrom="paragraph">
                          <wp:posOffset>292735</wp:posOffset>
                        </wp:positionV>
                        <wp:extent cx="1301115" cy="699770"/>
                        <wp:effectExtent l="0" t="0" r="0" b="5080"/>
                        <wp:wrapNone/>
                        <wp:docPr id="5" name="Immagin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94" t="23074" r="5455" b="158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1115" cy="69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entury Gothic" w:hAnsi="Century Gothic"/>
                      <w:noProof/>
                    </w:rPr>
                    <w:drawing>
                      <wp:anchor distT="0" distB="0" distL="114300" distR="114300" simplePos="0" relativeHeight="251662336" behindDoc="1" locked="0" layoutInCell="1" allowOverlap="1" wp14:anchorId="6C88DB9C" wp14:editId="595DD2F3">
                        <wp:simplePos x="0" y="0"/>
                        <wp:positionH relativeFrom="column">
                          <wp:posOffset>237490</wp:posOffset>
                        </wp:positionH>
                        <wp:positionV relativeFrom="paragraph">
                          <wp:posOffset>-10795</wp:posOffset>
                        </wp:positionV>
                        <wp:extent cx="647700" cy="1143000"/>
                        <wp:effectExtent l="0" t="0" r="0" b="0"/>
                        <wp:wrapNone/>
                        <wp:docPr id="4" name="Immagine 4" descr="definitivo color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efinitivo color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F5970">
                    <w:rPr>
                      <w:rFonts w:ascii="Century Gothic" w:hAnsi="Century Gothic"/>
                      <w:b w:val="0"/>
                    </w:rPr>
                    <w:t xml:space="preserve">   </w:t>
                  </w:r>
                  <w:r w:rsidRPr="006F5970">
                    <w:rPr>
                      <w:rFonts w:ascii="Century Gothic" w:hAnsi="Century Gothic"/>
                      <w:b w:val="0"/>
                      <w:color w:val="008000"/>
                      <w:sz w:val="16"/>
                      <w:szCs w:val="16"/>
                    </w:rPr>
                    <w:t xml:space="preserve">   </w:t>
                  </w:r>
                  <w:r w:rsidRPr="006F5970">
                    <w:rPr>
                      <w:rFonts w:ascii="Century Gothic" w:hAnsi="Century Gothic"/>
                      <w:color w:val="008000"/>
                      <w:sz w:val="16"/>
                      <w:szCs w:val="16"/>
                    </w:rPr>
                    <w:t xml:space="preserve">         </w:t>
                  </w:r>
                </w:p>
                <w:p w:rsidR="001E7C16" w:rsidRPr="00234048" w:rsidRDefault="001E7C16" w:rsidP="00383420"/>
              </w:tc>
              <w:tc>
                <w:tcPr>
                  <w:tcW w:w="3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E7C16" w:rsidRDefault="001E7C16" w:rsidP="00383420">
                  <w:pPr>
                    <w:jc w:val="center"/>
                    <w:rPr>
                      <w:b/>
                      <w:color w:val="008000"/>
                      <w:sz w:val="16"/>
                      <w:szCs w:val="16"/>
                    </w:rPr>
                  </w:pPr>
                </w:p>
                <w:p w:rsidR="001E7C16" w:rsidRPr="0007450A" w:rsidRDefault="001E7C16" w:rsidP="00383420">
                  <w:pPr>
                    <w:jc w:val="center"/>
                    <w:rPr>
                      <w:b/>
                      <w:color w:val="008000"/>
                      <w:sz w:val="16"/>
                      <w:szCs w:val="16"/>
                    </w:rPr>
                  </w:pPr>
                  <w:r w:rsidRPr="0007450A">
                    <w:rPr>
                      <w:b/>
                      <w:color w:val="008000"/>
                      <w:sz w:val="16"/>
                      <w:szCs w:val="16"/>
                    </w:rPr>
                    <w:t xml:space="preserve">Ecomuseo Regionale </w:t>
                  </w:r>
                  <w:proofErr w:type="spellStart"/>
                  <w:r w:rsidRPr="0007450A">
                    <w:rPr>
                      <w:b/>
                      <w:color w:val="008000"/>
                      <w:sz w:val="16"/>
                      <w:szCs w:val="16"/>
                    </w:rPr>
                    <w:t>Lis</w:t>
                  </w:r>
                  <w:proofErr w:type="spellEnd"/>
                  <w:r w:rsidRPr="0007450A">
                    <w:rPr>
                      <w:b/>
                      <w:color w:val="008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7450A">
                    <w:rPr>
                      <w:b/>
                      <w:color w:val="008000"/>
                      <w:sz w:val="16"/>
                      <w:szCs w:val="16"/>
                    </w:rPr>
                    <w:t>Aganis</w:t>
                  </w:r>
                  <w:proofErr w:type="spellEnd"/>
                </w:p>
                <w:p w:rsidR="001E7C16" w:rsidRDefault="001E7C16" w:rsidP="00383420">
                  <w:pPr>
                    <w:jc w:val="center"/>
                    <w:rPr>
                      <w:color w:val="008000"/>
                      <w:sz w:val="16"/>
                      <w:szCs w:val="16"/>
                    </w:rPr>
                  </w:pPr>
                  <w:r w:rsidRPr="0007450A">
                    <w:rPr>
                      <w:color w:val="008000"/>
                      <w:sz w:val="16"/>
                      <w:szCs w:val="16"/>
                    </w:rPr>
                    <w:t xml:space="preserve">Via Maestri del lavoro, 1 </w:t>
                  </w:r>
                </w:p>
                <w:p w:rsidR="001E7C16" w:rsidRPr="0007450A" w:rsidRDefault="001E7C16" w:rsidP="00383420">
                  <w:pPr>
                    <w:jc w:val="center"/>
                    <w:rPr>
                      <w:color w:val="008000"/>
                      <w:sz w:val="16"/>
                      <w:szCs w:val="16"/>
                    </w:rPr>
                  </w:pPr>
                  <w:r w:rsidRPr="0007450A">
                    <w:rPr>
                      <w:color w:val="008000"/>
                      <w:sz w:val="16"/>
                      <w:szCs w:val="16"/>
                    </w:rPr>
                    <w:t>33085 Maniago (</w:t>
                  </w:r>
                  <w:proofErr w:type="spellStart"/>
                  <w:r w:rsidRPr="0007450A">
                    <w:rPr>
                      <w:color w:val="008000"/>
                      <w:sz w:val="16"/>
                      <w:szCs w:val="16"/>
                    </w:rPr>
                    <w:t>Pn</w:t>
                  </w:r>
                  <w:proofErr w:type="spellEnd"/>
                  <w:r w:rsidRPr="0007450A">
                    <w:rPr>
                      <w:color w:val="008000"/>
                      <w:sz w:val="16"/>
                      <w:szCs w:val="16"/>
                    </w:rPr>
                    <w:t>)</w:t>
                  </w:r>
                </w:p>
                <w:p w:rsidR="001E7C16" w:rsidRDefault="001E7C16" w:rsidP="00383420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07450A">
                    <w:rPr>
                      <w:b/>
                      <w:color w:val="FF0000"/>
                      <w:sz w:val="16"/>
                      <w:szCs w:val="16"/>
                    </w:rPr>
                    <w:t>Tel. 0427.764425 - Fax 0427 737682</w:t>
                  </w:r>
                  <w:r w:rsidRPr="006F5970">
                    <w:rPr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  <w:p w:rsidR="001E7C16" w:rsidRPr="0007450A" w:rsidRDefault="001E7C16" w:rsidP="00383420">
                  <w:pPr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>Chiara 393 9494762</w:t>
                  </w:r>
                </w:p>
                <w:p w:rsidR="001E7C16" w:rsidRPr="0007450A" w:rsidRDefault="001720C2" w:rsidP="00383420">
                  <w:pPr>
                    <w:jc w:val="center"/>
                    <w:rPr>
                      <w:color w:val="FF0000"/>
                      <w:sz w:val="16"/>
                      <w:szCs w:val="16"/>
                    </w:rPr>
                  </w:pPr>
                  <w:hyperlink r:id="rId7" w:tgtFrame="_parent" w:history="1">
                    <w:r w:rsidR="001E7C16" w:rsidRPr="0007450A">
                      <w:rPr>
                        <w:color w:val="FF0000"/>
                        <w:sz w:val="16"/>
                        <w:szCs w:val="16"/>
                      </w:rPr>
                      <w:t>info@ecomuseolisaganis.it</w:t>
                    </w:r>
                  </w:hyperlink>
                </w:p>
                <w:p w:rsidR="001E7C16" w:rsidRPr="0007450A" w:rsidRDefault="001720C2" w:rsidP="00383420">
                  <w:pPr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hyperlink r:id="rId8" w:tgtFrame="_parent" w:history="1">
                    <w:r w:rsidR="001E7C16" w:rsidRPr="0007450A">
                      <w:rPr>
                        <w:color w:val="FF0000"/>
                        <w:sz w:val="16"/>
                        <w:szCs w:val="16"/>
                      </w:rPr>
                      <w:t>www.ecomuseolisaganis.it</w:t>
                    </w:r>
                  </w:hyperlink>
                </w:p>
              </w:tc>
              <w:tc>
                <w:tcPr>
                  <w:tcW w:w="3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E7C16" w:rsidRDefault="001E7C16" w:rsidP="00383420">
                  <w:pPr>
                    <w:jc w:val="center"/>
                    <w:rPr>
                      <w:color w:val="FF0000"/>
                      <w:sz w:val="20"/>
                      <w:szCs w:val="20"/>
                    </w:rPr>
                  </w:pPr>
                </w:p>
                <w:p w:rsidR="001E7C16" w:rsidRDefault="001E7C16" w:rsidP="00383420">
                  <w:pPr>
                    <w:jc w:val="center"/>
                    <w:rPr>
                      <w:color w:val="FF0000"/>
                      <w:sz w:val="20"/>
                      <w:szCs w:val="20"/>
                    </w:rPr>
                  </w:pPr>
                </w:p>
                <w:p w:rsidR="001E7C16" w:rsidRPr="006F5970" w:rsidRDefault="001E7C16" w:rsidP="00383420">
                  <w:pPr>
                    <w:rPr>
                      <w:color w:val="FF0000"/>
                      <w:sz w:val="20"/>
                      <w:szCs w:val="20"/>
                    </w:rPr>
                  </w:pPr>
                  <w:r>
                    <w:rPr>
                      <w:noProof/>
                      <w:color w:val="FF0000"/>
                      <w:sz w:val="20"/>
                      <w:szCs w:val="20"/>
                    </w:rPr>
                    <w:drawing>
                      <wp:inline distT="0" distB="0" distL="0" distR="0" wp14:anchorId="7F72A80A" wp14:editId="6CA579D2">
                        <wp:extent cx="1752600" cy="561975"/>
                        <wp:effectExtent l="0" t="0" r="0" b="9525"/>
                        <wp:docPr id="1" name="Immagine 1" descr="Risultati immagini per vallidolomitifriulane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isultati immagini per vallidolomitifriulane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E7C16" w:rsidRDefault="001E7C16" w:rsidP="00383420">
            <w:pPr>
              <w:pStyle w:val="NormaleWeb"/>
              <w:spacing w:before="0" w:beforeAutospacing="0" w:after="0" w:afterAutospacing="0"/>
              <w:jc w:val="both"/>
              <w:rPr>
                <w:rFonts w:ascii="Tw Cen MT" w:hAnsi="Tw Cen MT"/>
                <w:b/>
                <w:color w:val="FF0000"/>
                <w:sz w:val="36"/>
                <w:szCs w:val="28"/>
              </w:rPr>
            </w:pPr>
          </w:p>
        </w:tc>
      </w:tr>
    </w:tbl>
    <w:tbl>
      <w:tblPr>
        <w:tblStyle w:val="Grigliatabella"/>
        <w:tblW w:w="9889" w:type="dxa"/>
        <w:tblLayout w:type="fixed"/>
        <w:tblLook w:val="01E0" w:firstRow="1" w:lastRow="1" w:firstColumn="1" w:lastColumn="1" w:noHBand="0" w:noVBand="0"/>
      </w:tblPr>
      <w:tblGrid>
        <w:gridCol w:w="7445"/>
        <w:gridCol w:w="2444"/>
      </w:tblGrid>
      <w:tr w:rsidR="001E7C16" w:rsidRPr="003824B8" w:rsidTr="00383420">
        <w:trPr>
          <w:trHeight w:val="2281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7C16" w:rsidRDefault="001E7C16" w:rsidP="00383420">
            <w:pPr>
              <w:jc w:val="both"/>
              <w:rPr>
                <w:b/>
                <w:color w:val="008000"/>
                <w:sz w:val="28"/>
                <w:szCs w:val="28"/>
              </w:rPr>
            </w:pPr>
          </w:p>
          <w:p w:rsidR="001E7C16" w:rsidRPr="001E7C16" w:rsidRDefault="00430DB3" w:rsidP="001E7C16">
            <w:pPr>
              <w:pStyle w:val="NormaleWeb"/>
              <w:spacing w:before="0" w:beforeAutospacing="0" w:after="0" w:afterAutospacing="0"/>
              <w:jc w:val="both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Andreis e le sue storie</w:t>
            </w:r>
          </w:p>
          <w:p w:rsidR="001E7C16" w:rsidRPr="00433510" w:rsidRDefault="001E7C16" w:rsidP="00383420">
            <w:pPr>
              <w:jc w:val="both"/>
              <w:rPr>
                <w:color w:val="008000"/>
                <w:sz w:val="22"/>
                <w:szCs w:val="22"/>
              </w:rPr>
            </w:pPr>
          </w:p>
          <w:p w:rsidR="001E7C16" w:rsidRPr="001E7C16" w:rsidRDefault="001E7C16" w:rsidP="001E7C16">
            <w:pPr>
              <w:pStyle w:val="NormaleWeb"/>
              <w:spacing w:before="0" w:beforeAutospacing="0" w:after="0" w:afterAutospacing="0"/>
              <w:jc w:val="both"/>
              <w:rPr>
                <w:b/>
                <w:color w:val="008000"/>
                <w:sz w:val="20"/>
                <w:szCs w:val="20"/>
              </w:rPr>
            </w:pPr>
            <w:r w:rsidRPr="001E7C16">
              <w:rPr>
                <w:b/>
                <w:color w:val="008000"/>
                <w:sz w:val="20"/>
                <w:szCs w:val="20"/>
              </w:rPr>
              <w:t xml:space="preserve">Dal 2 al 5 agosto 2018 </w:t>
            </w:r>
          </w:p>
          <w:p w:rsidR="001E7C16" w:rsidRPr="001E7C16" w:rsidRDefault="001E7C16" w:rsidP="001E7C16">
            <w:pPr>
              <w:pStyle w:val="NormaleWeb"/>
              <w:spacing w:before="0" w:beforeAutospacing="0" w:after="0" w:afterAutospacing="0"/>
              <w:jc w:val="both"/>
              <w:rPr>
                <w:b/>
                <w:color w:val="008000"/>
                <w:sz w:val="20"/>
                <w:szCs w:val="20"/>
              </w:rPr>
            </w:pPr>
            <w:r w:rsidRPr="001E7C16">
              <w:rPr>
                <w:b/>
                <w:color w:val="008000"/>
                <w:sz w:val="20"/>
                <w:szCs w:val="20"/>
              </w:rPr>
              <w:t>Ore 1</w:t>
            </w:r>
            <w:r w:rsidR="00430DB3">
              <w:rPr>
                <w:b/>
                <w:color w:val="008000"/>
                <w:sz w:val="20"/>
                <w:szCs w:val="20"/>
              </w:rPr>
              <w:t>7</w:t>
            </w:r>
            <w:r w:rsidRPr="001E7C16">
              <w:rPr>
                <w:b/>
                <w:color w:val="008000"/>
                <w:sz w:val="20"/>
                <w:szCs w:val="20"/>
              </w:rPr>
              <w:t>.00 Ritrovo presso il Museo dell’Arte Fabbrile e delle Coltellerie</w:t>
            </w:r>
          </w:p>
          <w:p w:rsidR="001E7C16" w:rsidRPr="001E7C16" w:rsidRDefault="001E7C16" w:rsidP="001E7C16">
            <w:pPr>
              <w:pStyle w:val="NormaleWeb"/>
              <w:tabs>
                <w:tab w:val="left" w:pos="4425"/>
              </w:tabs>
              <w:spacing w:before="0" w:beforeAutospacing="0" w:after="0" w:afterAutospacing="0"/>
              <w:jc w:val="both"/>
              <w:rPr>
                <w:b/>
                <w:color w:val="008000"/>
                <w:sz w:val="20"/>
                <w:szCs w:val="20"/>
              </w:rPr>
            </w:pPr>
            <w:r w:rsidRPr="001E7C16">
              <w:rPr>
                <w:b/>
                <w:color w:val="008000"/>
                <w:sz w:val="20"/>
                <w:szCs w:val="20"/>
              </w:rPr>
              <w:t xml:space="preserve">Ore </w:t>
            </w:r>
            <w:r w:rsidR="00430DB3">
              <w:rPr>
                <w:b/>
                <w:color w:val="008000"/>
                <w:sz w:val="20"/>
                <w:szCs w:val="20"/>
              </w:rPr>
              <w:t>17.30 Ritrovo in Piazza ad Andreis</w:t>
            </w:r>
          </w:p>
          <w:p w:rsidR="001E7C16" w:rsidRPr="001E7C16" w:rsidRDefault="001E7C16" w:rsidP="001E7C16">
            <w:pPr>
              <w:pStyle w:val="NormaleWeb"/>
              <w:spacing w:before="0" w:beforeAutospacing="0" w:after="0" w:afterAutospacing="0"/>
              <w:jc w:val="both"/>
              <w:rPr>
                <w:b/>
                <w:color w:val="008000"/>
                <w:sz w:val="20"/>
                <w:szCs w:val="20"/>
              </w:rPr>
            </w:pPr>
          </w:p>
          <w:p w:rsidR="001E7C16" w:rsidRPr="003824B8" w:rsidRDefault="001E7C16" w:rsidP="00430DB3">
            <w:pPr>
              <w:jc w:val="both"/>
              <w:rPr>
                <w:b/>
                <w:color w:val="008000"/>
                <w:sz w:val="22"/>
                <w:szCs w:val="22"/>
              </w:rPr>
            </w:pPr>
            <w:r w:rsidRPr="001E7C16">
              <w:rPr>
                <w:b/>
                <w:color w:val="008000"/>
                <w:sz w:val="20"/>
                <w:szCs w:val="20"/>
              </w:rPr>
              <w:t xml:space="preserve">Gruppo min. 10 persone - € </w:t>
            </w:r>
            <w:r w:rsidR="00430DB3">
              <w:rPr>
                <w:b/>
                <w:color w:val="008000"/>
                <w:sz w:val="20"/>
                <w:szCs w:val="20"/>
              </w:rPr>
              <w:t>7</w:t>
            </w:r>
            <w:r w:rsidRPr="001E7C16">
              <w:rPr>
                <w:b/>
                <w:color w:val="008000"/>
                <w:sz w:val="20"/>
                <w:szCs w:val="20"/>
              </w:rPr>
              <w:t>.00 a persona</w:t>
            </w:r>
          </w:p>
        </w:tc>
      </w:tr>
      <w:tr w:rsidR="001E7C16" w:rsidRPr="003824B8" w:rsidTr="001720C2">
        <w:trPr>
          <w:trHeight w:val="5103"/>
        </w:trPr>
        <w:tc>
          <w:tcPr>
            <w:tcW w:w="7445" w:type="dxa"/>
            <w:tcBorders>
              <w:top w:val="nil"/>
              <w:left w:val="nil"/>
              <w:bottom w:val="nil"/>
              <w:right w:val="nil"/>
            </w:tcBorders>
          </w:tcPr>
          <w:p w:rsidR="00430DB3" w:rsidRPr="00430DB3" w:rsidRDefault="00430DB3" w:rsidP="00430DB3">
            <w:pPr>
              <w:rPr>
                <w:color w:val="008000"/>
                <w:sz w:val="20"/>
                <w:szCs w:val="20"/>
              </w:rPr>
            </w:pPr>
            <w:r w:rsidRPr="00430DB3">
              <w:rPr>
                <w:color w:val="008000"/>
                <w:sz w:val="20"/>
                <w:szCs w:val="20"/>
              </w:rPr>
              <w:t>Accoglienza e presentazione del territorio</w:t>
            </w:r>
          </w:p>
          <w:p w:rsidR="00430DB3" w:rsidRPr="00430DB3" w:rsidRDefault="00430DB3" w:rsidP="00430DB3">
            <w:pPr>
              <w:jc w:val="both"/>
              <w:rPr>
                <w:color w:val="008000"/>
                <w:sz w:val="20"/>
                <w:szCs w:val="20"/>
              </w:rPr>
            </w:pPr>
            <w:r w:rsidRPr="00430DB3">
              <w:rPr>
                <w:color w:val="008000"/>
                <w:sz w:val="20"/>
                <w:szCs w:val="20"/>
              </w:rPr>
              <w:t>Partenza per Andreis</w:t>
            </w:r>
          </w:p>
          <w:p w:rsidR="00430DB3" w:rsidRPr="00430DB3" w:rsidRDefault="00430DB3" w:rsidP="00430DB3">
            <w:pPr>
              <w:jc w:val="both"/>
              <w:rPr>
                <w:color w:val="008000"/>
                <w:sz w:val="20"/>
                <w:szCs w:val="20"/>
              </w:rPr>
            </w:pPr>
          </w:p>
          <w:p w:rsidR="00430DB3" w:rsidRPr="00430DB3" w:rsidRDefault="00430DB3" w:rsidP="00430DB3">
            <w:pPr>
              <w:pStyle w:val="NormaleWeb"/>
              <w:spacing w:before="0" w:beforeAutospacing="0"/>
              <w:jc w:val="both"/>
              <w:rPr>
                <w:color w:val="008000"/>
                <w:sz w:val="20"/>
                <w:szCs w:val="20"/>
              </w:rPr>
            </w:pPr>
            <w:r w:rsidRPr="00430DB3">
              <w:rPr>
                <w:color w:val="008000"/>
                <w:sz w:val="20"/>
                <w:szCs w:val="20"/>
              </w:rPr>
              <w:t xml:space="preserve">Si parte dalla Piazza e si sale alle voliere del centro recupero rapaci: la possibilità di osservare da vicino degli animali selvatici rappresenta un'emozione ed un'opportunità di crescita conoscitiva unica. I rapaci diurni e notturni che arrivano al Centro provengono soprattutto dal territorio del Parco o dalle aree limitrofe. Le specie che più di frequente vengono ricoverate sono: Falco, Nibbio Bruno, Sparviere, Astore, Poiana, Aquila reale, Gheppio, Lodolaio, Albanella Barbagianni, Assiolo,  Gufo,  Civetta,  Allocco. Proseguendo si arriva alla Faglia </w:t>
            </w:r>
            <w:proofErr w:type="spellStart"/>
            <w:r w:rsidRPr="00430DB3">
              <w:rPr>
                <w:color w:val="008000"/>
                <w:sz w:val="20"/>
                <w:szCs w:val="20"/>
              </w:rPr>
              <w:t>Periadriatica</w:t>
            </w:r>
            <w:proofErr w:type="spellEnd"/>
            <w:r w:rsidRPr="00430DB3">
              <w:rPr>
                <w:color w:val="008000"/>
                <w:sz w:val="20"/>
                <w:szCs w:val="20"/>
              </w:rPr>
              <w:t>, un'importante dislocazione tettonica (piega-faglia) che attraversa da est a ovest tutto il Friuli. A distanza la Faglia è individuabile in quanto appare come una fascia di materiale roccioso portato a nudo, sovrastante i prati dell'abitato di Andreis e sottostante le ripide boscaglie del Monte Raut.  Dopo aver raggiunto la chiesetta di San Daniele si scende verso il paese.</w:t>
            </w:r>
          </w:p>
          <w:p w:rsidR="00430DB3" w:rsidRPr="00430DB3" w:rsidRDefault="00430DB3" w:rsidP="00430DB3">
            <w:pPr>
              <w:pStyle w:val="NormaleWeb"/>
              <w:spacing w:before="0" w:beforeAutospacing="0" w:after="0" w:afterAutospacing="0"/>
              <w:jc w:val="both"/>
              <w:rPr>
                <w:color w:val="008000"/>
                <w:sz w:val="20"/>
                <w:szCs w:val="20"/>
              </w:rPr>
            </w:pPr>
            <w:r w:rsidRPr="00430DB3">
              <w:rPr>
                <w:color w:val="008000"/>
                <w:sz w:val="20"/>
                <w:szCs w:val="20"/>
              </w:rPr>
              <w:t>Da qui si prosegue per la visita alla Favria, il piccolo laboratorio del fabbro del paese che conserva tuttora il fascino dell’ambiente , dei suoi attrezzi e della storia del Paese.</w:t>
            </w:r>
          </w:p>
          <w:p w:rsidR="001E7C16" w:rsidRPr="001E7C16" w:rsidRDefault="001E7C16" w:rsidP="001E7C16">
            <w:pPr>
              <w:jc w:val="both"/>
              <w:rPr>
                <w:color w:val="008000"/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1E7C16" w:rsidRDefault="00430DB3" w:rsidP="00383420">
            <w:pPr>
              <w:jc w:val="center"/>
            </w:pPr>
            <w:r>
              <w:rPr>
                <w:rFonts w:ascii="Berlin Sans FB" w:hAnsi="Berlin Sans FB"/>
                <w:noProof/>
                <w:color w:val="008000"/>
                <w:sz w:val="22"/>
                <w:szCs w:val="22"/>
              </w:rPr>
              <w:drawing>
                <wp:inline distT="0" distB="0" distL="0" distR="0" wp14:anchorId="7C1B74CB" wp14:editId="445C9917">
                  <wp:extent cx="1476375" cy="1971675"/>
                  <wp:effectExtent l="0" t="0" r="9525" b="9525"/>
                  <wp:docPr id="3" name="Immagine 3" descr="Andreis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dreis 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F69DF3F" wp14:editId="0BA65034">
                  <wp:simplePos x="0" y="0"/>
                  <wp:positionH relativeFrom="column">
                    <wp:posOffset>5410200</wp:posOffset>
                  </wp:positionH>
                  <wp:positionV relativeFrom="paragraph">
                    <wp:posOffset>2519680</wp:posOffset>
                  </wp:positionV>
                  <wp:extent cx="1517015" cy="1146175"/>
                  <wp:effectExtent l="0" t="0" r="6985" b="0"/>
                  <wp:wrapSquare wrapText="bothSides"/>
                  <wp:docPr id="2" name="Immagine 2" descr="progetto spilimbergo 2011 -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1" descr="progetto spilimbergo 2011 -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7C16" w:rsidRPr="003824B8" w:rsidRDefault="001E7C16" w:rsidP="001720C2">
            <w:pPr>
              <w:rPr>
                <w:noProof/>
                <w:sz w:val="20"/>
                <w:szCs w:val="20"/>
              </w:rPr>
            </w:pPr>
          </w:p>
        </w:tc>
      </w:tr>
      <w:tr w:rsidR="001E7C16" w:rsidRPr="003824B8" w:rsidTr="00430DB3">
        <w:trPr>
          <w:trHeight w:val="5812"/>
        </w:trPr>
        <w:tc>
          <w:tcPr>
            <w:tcW w:w="7445" w:type="dxa"/>
            <w:tcBorders>
              <w:top w:val="nil"/>
              <w:left w:val="nil"/>
              <w:bottom w:val="nil"/>
              <w:right w:val="nil"/>
            </w:tcBorders>
          </w:tcPr>
          <w:p w:rsidR="00430DB3" w:rsidRPr="00430DB3" w:rsidRDefault="00430DB3" w:rsidP="00430DB3">
            <w:pPr>
              <w:pStyle w:val="NormaleWeb"/>
              <w:spacing w:before="0" w:beforeAutospacing="0" w:after="0" w:afterAutospacing="0"/>
              <w:jc w:val="both"/>
              <w:rPr>
                <w:color w:val="008000"/>
                <w:sz w:val="20"/>
                <w:szCs w:val="20"/>
              </w:rPr>
            </w:pPr>
            <w:r w:rsidRPr="00430DB3">
              <w:rPr>
                <w:color w:val="008000"/>
                <w:sz w:val="20"/>
                <w:szCs w:val="20"/>
              </w:rPr>
              <w:lastRenderedPageBreak/>
              <w:t>Seguirà poi la visita al Museo Etnografico, che documenta attraverso l’esposizione di oggetti e la ricostruzione di ambienti, gli aspetti della vita quotidiana della comunità di Andreis nella prima metà del XX secolo: la ricostruzione della cucina andreana di inizi ‘900, e la ricostruzione dell’ambiente della malga. Particolare importanza è data ai mestieri di un tempo, dalla caratteristica lavorazione dell’osso per produrre tabacchiere e pettini, a quella più tradizionale del legno per la realizzazione di calzature e utensili d’uso domestico, dallo sfalcio dei prati alle attività dei boscaioli per il taglio, il trasporto e la fluitazione del legname a valle. Le tradizioni culturali sono testimoniate dagli spazi dedicati al carnevale e alla quaresima.</w:t>
            </w:r>
          </w:p>
          <w:p w:rsidR="001E7C16" w:rsidRDefault="001E7C16" w:rsidP="00383420">
            <w:pPr>
              <w:rPr>
                <w:color w:val="008000"/>
                <w:sz w:val="20"/>
                <w:szCs w:val="20"/>
              </w:rPr>
            </w:pPr>
          </w:p>
          <w:p w:rsidR="00430DB3" w:rsidRDefault="00430DB3" w:rsidP="00383420">
            <w:pPr>
              <w:rPr>
                <w:color w:val="008000"/>
                <w:sz w:val="20"/>
                <w:szCs w:val="20"/>
              </w:rPr>
            </w:pPr>
          </w:p>
          <w:p w:rsidR="00430DB3" w:rsidRDefault="00430DB3" w:rsidP="00383420">
            <w:pPr>
              <w:rPr>
                <w:color w:val="008000"/>
                <w:sz w:val="20"/>
                <w:szCs w:val="20"/>
              </w:rPr>
            </w:pPr>
          </w:p>
          <w:p w:rsidR="00430DB3" w:rsidRDefault="00430DB3" w:rsidP="00430DB3">
            <w:pPr>
              <w:pStyle w:val="NormaleWeb"/>
              <w:spacing w:before="0" w:beforeAutospacing="0" w:after="0" w:afterAutospacing="0"/>
              <w:jc w:val="both"/>
              <w:rPr>
                <w:rFonts w:ascii="Tw Cen MT" w:hAnsi="Tw Cen MT"/>
                <w:color w:val="00B050"/>
                <w:szCs w:val="22"/>
              </w:rPr>
            </w:pPr>
            <w:r w:rsidRPr="009F3E96">
              <w:rPr>
                <w:rFonts w:ascii="Tw Cen MT" w:hAnsi="Tw Cen MT"/>
                <w:color w:val="00B050"/>
                <w:szCs w:val="22"/>
                <w:highlight w:val="yellow"/>
              </w:rPr>
              <w:t>MACHERI</w:t>
            </w:r>
          </w:p>
          <w:p w:rsidR="00D719FA" w:rsidRDefault="00D719FA" w:rsidP="00430DB3">
            <w:pPr>
              <w:pStyle w:val="NormaleWeb"/>
              <w:spacing w:before="0" w:beforeAutospacing="0" w:after="0" w:afterAutospacing="0"/>
              <w:jc w:val="both"/>
              <w:rPr>
                <w:rFonts w:ascii="Tw Cen MT" w:hAnsi="Tw Cen MT"/>
                <w:color w:val="00B050"/>
                <w:szCs w:val="22"/>
              </w:rPr>
            </w:pPr>
          </w:p>
          <w:p w:rsidR="00D719FA" w:rsidRDefault="00D719FA" w:rsidP="00430DB3">
            <w:pPr>
              <w:pStyle w:val="NormaleWeb"/>
              <w:spacing w:before="0" w:beforeAutospacing="0" w:after="0" w:afterAutospacing="0"/>
              <w:jc w:val="both"/>
              <w:rPr>
                <w:rFonts w:ascii="Tw Cen MT" w:hAnsi="Tw Cen MT"/>
                <w:color w:val="00B050"/>
                <w:szCs w:val="22"/>
              </w:rPr>
            </w:pPr>
          </w:p>
          <w:p w:rsidR="00D719FA" w:rsidRDefault="00D719FA" w:rsidP="00430DB3">
            <w:pPr>
              <w:pStyle w:val="NormaleWeb"/>
              <w:spacing w:before="0" w:beforeAutospacing="0" w:after="0" w:afterAutospacing="0"/>
              <w:jc w:val="both"/>
              <w:rPr>
                <w:rFonts w:ascii="Tw Cen MT" w:hAnsi="Tw Cen MT"/>
                <w:color w:val="00B050"/>
                <w:szCs w:val="22"/>
              </w:rPr>
            </w:pPr>
          </w:p>
          <w:p w:rsidR="00D719FA" w:rsidRDefault="00D719FA" w:rsidP="00430DB3">
            <w:pPr>
              <w:pStyle w:val="NormaleWeb"/>
              <w:spacing w:before="0" w:beforeAutospacing="0" w:after="0" w:afterAutospacing="0"/>
              <w:jc w:val="both"/>
              <w:rPr>
                <w:rFonts w:ascii="Tw Cen MT" w:hAnsi="Tw Cen MT"/>
                <w:color w:val="00B050"/>
                <w:szCs w:val="22"/>
              </w:rPr>
            </w:pPr>
          </w:p>
          <w:p w:rsidR="00D719FA" w:rsidRDefault="00D719FA" w:rsidP="00430DB3">
            <w:pPr>
              <w:pStyle w:val="NormaleWeb"/>
              <w:spacing w:before="0" w:beforeAutospacing="0" w:after="0" w:afterAutospacing="0"/>
              <w:jc w:val="both"/>
              <w:rPr>
                <w:rFonts w:ascii="Tw Cen MT" w:hAnsi="Tw Cen MT"/>
                <w:color w:val="00B050"/>
                <w:szCs w:val="22"/>
              </w:rPr>
            </w:pPr>
          </w:p>
          <w:p w:rsidR="00D719FA" w:rsidRDefault="00D719FA" w:rsidP="00430DB3">
            <w:pPr>
              <w:pStyle w:val="NormaleWeb"/>
              <w:spacing w:before="0" w:beforeAutospacing="0" w:after="0" w:afterAutospacing="0"/>
              <w:jc w:val="both"/>
              <w:rPr>
                <w:rFonts w:ascii="Tw Cen MT" w:hAnsi="Tw Cen MT"/>
                <w:color w:val="00B050"/>
                <w:szCs w:val="22"/>
              </w:rPr>
            </w:pPr>
          </w:p>
          <w:p w:rsidR="00D719FA" w:rsidRDefault="00D719FA" w:rsidP="00430DB3">
            <w:pPr>
              <w:pStyle w:val="NormaleWeb"/>
              <w:spacing w:before="0" w:beforeAutospacing="0" w:after="0" w:afterAutospacing="0"/>
              <w:jc w:val="both"/>
              <w:rPr>
                <w:rFonts w:ascii="Tw Cen MT" w:hAnsi="Tw Cen MT"/>
                <w:color w:val="00B050"/>
                <w:szCs w:val="22"/>
              </w:rPr>
            </w:pPr>
          </w:p>
          <w:p w:rsidR="00430DB3" w:rsidRPr="00D719FA" w:rsidRDefault="00430DB3" w:rsidP="00430DB3">
            <w:pPr>
              <w:pStyle w:val="NormaleWeb"/>
              <w:spacing w:before="0" w:beforeAutospacing="0" w:after="0" w:afterAutospacing="0"/>
              <w:jc w:val="both"/>
              <w:rPr>
                <w:color w:val="008000"/>
                <w:sz w:val="20"/>
                <w:szCs w:val="20"/>
              </w:rPr>
            </w:pPr>
            <w:r w:rsidRPr="00D719FA">
              <w:rPr>
                <w:color w:val="008000"/>
                <w:sz w:val="20"/>
                <w:szCs w:val="20"/>
              </w:rPr>
              <w:t>Aperitivo con degustazione di sapori della tradizione</w:t>
            </w:r>
          </w:p>
          <w:p w:rsidR="00430DB3" w:rsidRPr="001E7C16" w:rsidRDefault="00430DB3" w:rsidP="00383420">
            <w:pPr>
              <w:rPr>
                <w:color w:val="008000"/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1E7C16" w:rsidRPr="003824B8" w:rsidRDefault="001E7C16" w:rsidP="00383420">
            <w:pPr>
              <w:jc w:val="right"/>
              <w:rPr>
                <w:noProof/>
                <w:sz w:val="20"/>
                <w:szCs w:val="20"/>
              </w:rPr>
            </w:pPr>
          </w:p>
          <w:p w:rsidR="001E7C16" w:rsidRDefault="00430DB3" w:rsidP="00383420">
            <w:pPr>
              <w:tabs>
                <w:tab w:val="left" w:pos="2040"/>
              </w:tabs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1" locked="0" layoutInCell="1" allowOverlap="0" wp14:anchorId="0DC74A84" wp14:editId="3182608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147320</wp:posOffset>
                  </wp:positionV>
                  <wp:extent cx="1057275" cy="1409700"/>
                  <wp:effectExtent l="0" t="0" r="9525" b="0"/>
                  <wp:wrapSquare wrapText="bothSides"/>
                  <wp:docPr id="8" name="Immagine 8" descr="P104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0" descr="P104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7C16" w:rsidRDefault="001E7C16" w:rsidP="00383420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  <w:p w:rsidR="001E7C16" w:rsidRPr="003824B8" w:rsidRDefault="001E7C16" w:rsidP="00383420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</w:tc>
      </w:tr>
      <w:tr w:rsidR="001E7C16" w:rsidRPr="003824B8" w:rsidTr="00C41DE0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7C16" w:rsidRPr="001E7C16" w:rsidRDefault="001E7C16" w:rsidP="001E7C16">
            <w:pPr>
              <w:spacing w:after="81" w:line="241" w:lineRule="auto"/>
              <w:ind w:left="22" w:right="9"/>
              <w:jc w:val="both"/>
              <w:rPr>
                <w:color w:val="008000"/>
                <w:sz w:val="20"/>
                <w:szCs w:val="20"/>
              </w:rPr>
            </w:pPr>
            <w:r w:rsidRPr="001E7C16">
              <w:rPr>
                <w:color w:val="008000"/>
                <w:sz w:val="20"/>
                <w:szCs w:val="20"/>
              </w:rPr>
              <w:t>Rientro presso il Museo dell’Arte Fabbrile e delle Coltellerie</w:t>
            </w:r>
          </w:p>
        </w:tc>
      </w:tr>
      <w:tr w:rsidR="001E7C16" w:rsidRPr="003824B8" w:rsidTr="008E4EC2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7C16" w:rsidRPr="006F5970" w:rsidRDefault="001E7C16" w:rsidP="008E4EC2">
            <w:pPr>
              <w:pStyle w:val="NormaleWeb"/>
              <w:spacing w:before="0" w:beforeAutospacing="0" w:after="0" w:afterAutospacing="0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Si consiglia di avere</w:t>
            </w:r>
            <w:r w:rsidRPr="006F5970">
              <w:rPr>
                <w:b/>
                <w:color w:val="FF0000"/>
                <w:sz w:val="20"/>
                <w:szCs w:val="20"/>
              </w:rPr>
              <w:t xml:space="preserve"> calzature e abbigliamento adeguato da montagna, ovvero scarponcini, maglione o pile e giacca impermeabile… nelle nostre magnifiche Dolomiti, il tempo può cambiare all’improvviso!</w:t>
            </w:r>
          </w:p>
        </w:tc>
      </w:tr>
      <w:tr w:rsidR="001E7C16" w:rsidRPr="003824B8" w:rsidTr="00430DB3">
        <w:trPr>
          <w:trHeight w:val="2000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7C16" w:rsidRPr="000A4D37" w:rsidRDefault="001E7C16" w:rsidP="001E7C16">
            <w:pPr>
              <w:jc w:val="both"/>
              <w:rPr>
                <w:rFonts w:ascii="Tw Cen MT" w:hAnsi="Tw Cen MT"/>
                <w:b/>
                <w:color w:val="FF0000"/>
              </w:rPr>
            </w:pPr>
            <w:r w:rsidRPr="000A4D37">
              <w:rPr>
                <w:rFonts w:ascii="Tw Cen MT" w:hAnsi="Tw Cen MT"/>
                <w:b/>
                <w:color w:val="FF0000"/>
              </w:rPr>
              <w:t xml:space="preserve">Info e prenotazioni: entro </w:t>
            </w:r>
            <w:r>
              <w:rPr>
                <w:rFonts w:ascii="Tw Cen MT" w:hAnsi="Tw Cen MT"/>
                <w:b/>
                <w:color w:val="FF0000"/>
              </w:rPr>
              <w:t>lunedì 30 luglio 2018</w:t>
            </w:r>
          </w:p>
          <w:p w:rsidR="001E7C16" w:rsidRPr="00CE3601" w:rsidRDefault="001E7C16" w:rsidP="001E7C16">
            <w:pPr>
              <w:ind w:left="1416"/>
              <w:jc w:val="both"/>
              <w:rPr>
                <w:rFonts w:ascii="Tw Cen MT" w:hAnsi="Tw Cen MT"/>
                <w:b/>
                <w:color w:val="008000"/>
              </w:rPr>
            </w:pPr>
            <w:r>
              <w:rPr>
                <w:rFonts w:ascii="Tw Cen MT" w:hAnsi="Tw Cen MT"/>
                <w:b/>
                <w:color w:val="008000"/>
              </w:rPr>
              <w:t xml:space="preserve">          </w:t>
            </w:r>
            <w:proofErr w:type="spellStart"/>
            <w:r w:rsidRPr="00CE3601">
              <w:rPr>
                <w:rFonts w:ascii="Tw Cen MT" w:hAnsi="Tw Cen MT"/>
                <w:b/>
                <w:color w:val="008000"/>
              </w:rPr>
              <w:t>Lis</w:t>
            </w:r>
            <w:proofErr w:type="spellEnd"/>
            <w:r w:rsidRPr="00CE3601">
              <w:rPr>
                <w:rFonts w:ascii="Tw Cen MT" w:hAnsi="Tw Cen MT"/>
                <w:b/>
                <w:color w:val="008000"/>
              </w:rPr>
              <w:t xml:space="preserve"> </w:t>
            </w:r>
            <w:proofErr w:type="spellStart"/>
            <w:r w:rsidRPr="00CE3601">
              <w:rPr>
                <w:rFonts w:ascii="Tw Cen MT" w:hAnsi="Tw Cen MT"/>
                <w:b/>
                <w:color w:val="008000"/>
              </w:rPr>
              <w:t>Aganis</w:t>
            </w:r>
            <w:proofErr w:type="spellEnd"/>
            <w:r w:rsidRPr="00CE3601">
              <w:rPr>
                <w:rFonts w:ascii="Tw Cen MT" w:hAnsi="Tw Cen MT"/>
                <w:b/>
                <w:color w:val="008000"/>
              </w:rPr>
              <w:t xml:space="preserve"> - Ecomuseo Regionale delle Dolomiti Friulane</w:t>
            </w:r>
          </w:p>
          <w:p w:rsidR="001E7C16" w:rsidRPr="001E7C16" w:rsidRDefault="001E7C16" w:rsidP="001E7C16">
            <w:pPr>
              <w:ind w:left="708" w:firstLine="708"/>
              <w:jc w:val="center"/>
              <w:rPr>
                <w:rFonts w:ascii="Tw Cen MT" w:hAnsi="Tw Cen MT"/>
                <w:b/>
                <w:color w:val="008000"/>
              </w:rPr>
            </w:pPr>
            <w:r w:rsidRPr="001E7C16">
              <w:rPr>
                <w:rFonts w:ascii="Tw Cen MT" w:hAnsi="Tw Cen MT"/>
                <w:b/>
                <w:color w:val="008000"/>
              </w:rPr>
              <w:t xml:space="preserve"> Tel. 0427.764425 - Cell 393 9494762/3 - </w:t>
            </w:r>
            <w:hyperlink r:id="rId13" w:tgtFrame="_parent" w:history="1">
              <w:r w:rsidRPr="001E7C16">
                <w:rPr>
                  <w:rFonts w:ascii="Tw Cen MT" w:hAnsi="Tw Cen MT"/>
                  <w:b/>
                  <w:color w:val="008000"/>
                </w:rPr>
                <w:t>info@ecomuseolisaganis.it</w:t>
              </w:r>
            </w:hyperlink>
          </w:p>
          <w:p w:rsidR="001E7C16" w:rsidRPr="001E7C16" w:rsidRDefault="001E7C16" w:rsidP="001E7C16">
            <w:pPr>
              <w:shd w:val="clear" w:color="auto" w:fill="FFFFFF"/>
              <w:rPr>
                <w:rFonts w:ascii="Tw Cen MT" w:hAnsi="Tw Cen MT"/>
                <w:b/>
                <w:color w:val="008000"/>
              </w:rPr>
            </w:pPr>
          </w:p>
          <w:p w:rsidR="001E7C16" w:rsidRDefault="001E7C16" w:rsidP="001E7C16">
            <w:pPr>
              <w:shd w:val="clear" w:color="auto" w:fill="FFFFFF"/>
              <w:ind w:left="1980"/>
              <w:rPr>
                <w:rFonts w:ascii="Tw Cen MT" w:hAnsi="Tw Cen MT"/>
                <w:b/>
                <w:color w:val="008000"/>
              </w:rPr>
            </w:pPr>
            <w:r w:rsidRPr="00C76AAD">
              <w:rPr>
                <w:rFonts w:ascii="Tw Cen MT" w:hAnsi="Tw Cen MT"/>
                <w:b/>
                <w:color w:val="008000"/>
              </w:rPr>
              <w:t xml:space="preserve">Ufficio Turistico </w:t>
            </w:r>
            <w:r>
              <w:rPr>
                <w:rFonts w:ascii="Tw Cen MT" w:hAnsi="Tw Cen MT"/>
                <w:b/>
                <w:color w:val="008000"/>
              </w:rPr>
              <w:t xml:space="preserve">- </w:t>
            </w:r>
            <w:r w:rsidRPr="00C76AAD">
              <w:rPr>
                <w:rFonts w:ascii="Tw Cen MT" w:hAnsi="Tw Cen MT"/>
                <w:b/>
                <w:color w:val="008000"/>
              </w:rPr>
              <w:t xml:space="preserve">Museo dell'Arte </w:t>
            </w:r>
            <w:r>
              <w:rPr>
                <w:rFonts w:ascii="Tw Cen MT" w:hAnsi="Tw Cen MT"/>
                <w:b/>
                <w:color w:val="008000"/>
              </w:rPr>
              <w:t>Fabbrile e delle C</w:t>
            </w:r>
            <w:r w:rsidRPr="00C76AAD">
              <w:rPr>
                <w:rFonts w:ascii="Tw Cen MT" w:hAnsi="Tw Cen MT"/>
                <w:b/>
                <w:color w:val="008000"/>
              </w:rPr>
              <w:t>oltellerie</w:t>
            </w:r>
            <w:r>
              <w:rPr>
                <w:rFonts w:ascii="Tw Cen MT" w:hAnsi="Tw Cen MT"/>
                <w:b/>
                <w:color w:val="008000"/>
              </w:rPr>
              <w:t xml:space="preserve"> </w:t>
            </w:r>
          </w:p>
          <w:p w:rsidR="001E7C16" w:rsidRDefault="001E7C16" w:rsidP="001E7C16">
            <w:pPr>
              <w:shd w:val="clear" w:color="auto" w:fill="FFFFFF"/>
              <w:ind w:left="1980"/>
              <w:rPr>
                <w:rFonts w:ascii="Tw Cen MT" w:hAnsi="Tw Cen MT"/>
                <w:b/>
                <w:color w:val="008000"/>
              </w:rPr>
            </w:pPr>
            <w:proofErr w:type="spellStart"/>
            <w:r>
              <w:rPr>
                <w:rFonts w:ascii="Tw Cen MT" w:hAnsi="Tw Cen MT"/>
                <w:b/>
                <w:color w:val="008000"/>
              </w:rPr>
              <w:t>T</w:t>
            </w:r>
            <w:r w:rsidRPr="00C76AAD">
              <w:rPr>
                <w:rFonts w:ascii="Tw Cen MT" w:hAnsi="Tw Cen MT"/>
                <w:b/>
                <w:color w:val="008000"/>
              </w:rPr>
              <w:t>el</w:t>
            </w:r>
            <w:proofErr w:type="spellEnd"/>
            <w:r w:rsidRPr="00C76AAD">
              <w:rPr>
                <w:rFonts w:ascii="Tw Cen MT" w:hAnsi="Tw Cen MT"/>
                <w:b/>
                <w:color w:val="008000"/>
              </w:rPr>
              <w:t xml:space="preserve"> 0427</w:t>
            </w:r>
            <w:r>
              <w:rPr>
                <w:rFonts w:ascii="Tw Cen MT" w:hAnsi="Tw Cen MT"/>
                <w:b/>
                <w:color w:val="008000"/>
              </w:rPr>
              <w:t xml:space="preserve"> </w:t>
            </w:r>
            <w:r w:rsidRPr="00C76AAD">
              <w:rPr>
                <w:rFonts w:ascii="Tw Cen MT" w:hAnsi="Tw Cen MT"/>
                <w:b/>
                <w:color w:val="008000"/>
              </w:rPr>
              <w:t>709063</w:t>
            </w:r>
            <w:r>
              <w:rPr>
                <w:rFonts w:ascii="Tw Cen MT" w:hAnsi="Tw Cen MT"/>
                <w:b/>
                <w:color w:val="008000"/>
              </w:rPr>
              <w:t xml:space="preserve"> - </w:t>
            </w:r>
            <w:hyperlink r:id="rId14" w:tgtFrame="_blank" w:history="1">
              <w:r w:rsidRPr="00C76AAD">
                <w:rPr>
                  <w:rFonts w:ascii="Tw Cen MT" w:hAnsi="Tw Cen MT"/>
                  <w:b/>
                  <w:color w:val="008000"/>
                </w:rPr>
                <w:t>coricama@maniago.it</w:t>
              </w:r>
            </w:hyperlink>
          </w:p>
          <w:p w:rsidR="00430DB3" w:rsidRDefault="00430DB3" w:rsidP="001E7C16">
            <w:pPr>
              <w:shd w:val="clear" w:color="auto" w:fill="FFFFFF"/>
              <w:rPr>
                <w:rFonts w:ascii="Tw Cen MT" w:hAnsi="Tw Cen MT"/>
                <w:b/>
                <w:color w:val="FF0000"/>
              </w:rPr>
            </w:pPr>
          </w:p>
          <w:p w:rsidR="001E7C16" w:rsidRPr="001E7C16" w:rsidRDefault="00430DB3" w:rsidP="001E7C16">
            <w:pPr>
              <w:shd w:val="clear" w:color="auto" w:fill="FFFFFF"/>
              <w:rPr>
                <w:rFonts w:ascii="Tw Cen MT" w:hAnsi="Tw Cen MT"/>
                <w:b/>
                <w:color w:val="FF0000"/>
              </w:rPr>
            </w:pPr>
            <w:r w:rsidRPr="00D82AAE">
              <w:rPr>
                <w:rFonts w:ascii="Tw Cen MT" w:hAnsi="Tw Cen MT"/>
                <w:b/>
                <w:color w:val="FF0000"/>
              </w:rPr>
              <w:t xml:space="preserve">N.B. Percorribile con carrozzine tranne che il sito delle voliere. </w:t>
            </w:r>
          </w:p>
        </w:tc>
      </w:tr>
    </w:tbl>
    <w:p w:rsidR="006566BC" w:rsidRDefault="006566BC"/>
    <w:sectPr w:rsidR="006566BC" w:rsidSect="001E7C16">
      <w:pgSz w:w="11906" w:h="16838"/>
      <w:pgMar w:top="993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C16"/>
    <w:rsid w:val="001720C2"/>
    <w:rsid w:val="001E7C16"/>
    <w:rsid w:val="00430DB3"/>
    <w:rsid w:val="004C2320"/>
    <w:rsid w:val="006566BC"/>
    <w:rsid w:val="007C5A79"/>
    <w:rsid w:val="00834AD3"/>
    <w:rsid w:val="00876671"/>
    <w:rsid w:val="008B3D8A"/>
    <w:rsid w:val="00D7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7C16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1E7C1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E7C16"/>
    <w:rPr>
      <w:rFonts w:asciiTheme="majorHAnsi" w:eastAsiaTheme="majorEastAsia" w:hAnsiTheme="majorHAnsi" w:cstheme="majorBidi"/>
      <w:b/>
      <w:bCs/>
      <w:kern w:val="32"/>
      <w:sz w:val="32"/>
      <w:szCs w:val="32"/>
      <w:lang w:eastAsia="it-IT"/>
    </w:rPr>
  </w:style>
  <w:style w:type="paragraph" w:styleId="NormaleWeb">
    <w:name w:val="Normal (Web)"/>
    <w:basedOn w:val="Normale"/>
    <w:rsid w:val="001E7C16"/>
    <w:pPr>
      <w:spacing w:before="100" w:beforeAutospacing="1" w:after="100" w:afterAutospacing="1"/>
    </w:pPr>
  </w:style>
  <w:style w:type="table" w:styleId="Grigliatabella">
    <w:name w:val="Table Grid"/>
    <w:basedOn w:val="Tabellanormale"/>
    <w:rsid w:val="001E7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7C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7C16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7C16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1E7C1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E7C16"/>
    <w:rPr>
      <w:rFonts w:asciiTheme="majorHAnsi" w:eastAsiaTheme="majorEastAsia" w:hAnsiTheme="majorHAnsi" w:cstheme="majorBidi"/>
      <w:b/>
      <w:bCs/>
      <w:kern w:val="32"/>
      <w:sz w:val="32"/>
      <w:szCs w:val="32"/>
      <w:lang w:eastAsia="it-IT"/>
    </w:rPr>
  </w:style>
  <w:style w:type="paragraph" w:styleId="NormaleWeb">
    <w:name w:val="Normal (Web)"/>
    <w:basedOn w:val="Normale"/>
    <w:rsid w:val="001E7C16"/>
    <w:pPr>
      <w:spacing w:before="100" w:beforeAutospacing="1" w:after="100" w:afterAutospacing="1"/>
    </w:pPr>
  </w:style>
  <w:style w:type="table" w:styleId="Grigliatabella">
    <w:name w:val="Table Grid"/>
    <w:basedOn w:val="Tabellanormale"/>
    <w:rsid w:val="001E7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7C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7C16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museolisaganis.it/" TargetMode="External"/><Relationship Id="rId13" Type="http://schemas.openxmlformats.org/officeDocument/2006/relationships/hyperlink" Target="mailto:info@ecomuseolisaganis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ecomuseolisaganis.it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coricama@maniag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associazione</dc:creator>
  <cp:lastModifiedBy>associazione</cp:lastModifiedBy>
  <cp:revision>5</cp:revision>
  <dcterms:created xsi:type="dcterms:W3CDTF">2018-06-13T14:58:00Z</dcterms:created>
  <dcterms:modified xsi:type="dcterms:W3CDTF">2018-06-13T15:22:00Z</dcterms:modified>
</cp:coreProperties>
</file>